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37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t>电子档案扫描要求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150" w:right="150"/>
        <w:jc w:val="left"/>
      </w:pPr>
      <w:r>
        <w:rPr>
          <w:i w:val="0"/>
          <w:caps w:val="0"/>
          <w:color w:val="333333"/>
          <w:spacing w:val="0"/>
          <w:bdr w:val="none" w:color="auto" w:sz="0" w:space="0"/>
        </w:rPr>
        <w:t>上传说明：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150" w:right="150" w:firstLine="390"/>
        <w:jc w:val="left"/>
        <w:rPr>
          <w:color w:val="66666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1、建议使用扫描仪或高拍仪，请勿使用屏幕截图和手机拍照；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150" w:right="150" w:firstLine="390"/>
        <w:jc w:val="left"/>
        <w:rPr>
          <w:color w:val="66666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2、请完整扫描每页材料；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150" w:right="150" w:firstLine="390"/>
        <w:jc w:val="left"/>
        <w:rPr>
          <w:color w:val="66666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3、请保持图片清晰可辨，分辨率在200*200以上；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150" w:right="150" w:firstLine="390"/>
        <w:jc w:val="left"/>
        <w:rPr>
          <w:color w:val="66666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4、身份证需扫描正反两面；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150" w:right="150" w:firstLine="390"/>
        <w:jc w:val="left"/>
        <w:rPr>
          <w:color w:val="66666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5、每张图片大小请控制在10MB以内；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75" w:lineRule="atLeast"/>
        <w:ind w:left="150" w:right="150" w:firstLine="390"/>
        <w:jc w:val="left"/>
        <w:rPr>
          <w:color w:val="666666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6、平台仅支持jpg/png格式。</w:t>
      </w:r>
      <w:bookmarkStart w:id="0" w:name="_GoBack"/>
      <w:bookmarkEnd w:id="0"/>
    </w:p>
    <w:p>
      <w:r>
        <w:drawing>
          <wp:inline distT="0" distB="0" distL="114300" distR="114300">
            <wp:extent cx="3734435" cy="4452620"/>
            <wp:effectExtent l="0" t="0" r="184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628390" cy="4119245"/>
            <wp:effectExtent l="0" t="0" r="1016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1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592830" cy="4585970"/>
            <wp:effectExtent l="0" t="0" r="762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2830" cy="458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3425190" cy="4220210"/>
            <wp:effectExtent l="0" t="0" r="381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5190" cy="4220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C72D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2016-11-24T03:39:40Z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